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left="297" w:leftChars="135" w:right="407" w:rightChars="185"/>
        <w:jc w:val="center"/>
        <w:rPr>
          <w:rFonts w:ascii="Times New Roman" w:hAnsi="Times New Roman" w:eastAsia="宋体" w:cs="Times New Roman"/>
          <w:sz w:val="28"/>
          <w:szCs w:val="28"/>
          <w:lang w:eastAsia="zh-CN"/>
        </w:rPr>
      </w:pPr>
      <w:bookmarkStart w:id="0" w:name="OLE_LINK1"/>
      <w:r>
        <w:rPr>
          <w:rFonts w:ascii="Times New Roman" w:hAnsi="Times New Roman" w:eastAsia="宋体" w:cs="Times New Roman"/>
          <w:sz w:val="28"/>
          <w:szCs w:val="28"/>
          <w:lang w:eastAsia="zh-CN"/>
        </w:rPr>
        <w:t>广西机电设备招标有限公司关于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2020年中文图书定点供应商招标项目</w:t>
      </w:r>
      <w:r>
        <w:rPr>
          <w:rFonts w:ascii="Times New Roman" w:hAnsi="Times New Roman" w:eastAsia="宋体" w:cs="Times New Roman"/>
          <w:sz w:val="28"/>
          <w:szCs w:val="28"/>
          <w:lang w:eastAsia="zh-CN"/>
        </w:rPr>
        <w:t>（项目编号：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GXZC2020-G3-000550-JDZB</w:t>
      </w:r>
      <w:r>
        <w:rPr>
          <w:rFonts w:ascii="Times New Roman" w:hAnsi="Times New Roman" w:eastAsia="宋体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变更</w:t>
      </w:r>
      <w:r>
        <w:rPr>
          <w:rFonts w:ascii="Times New Roman" w:hAnsi="Times New Roman" w:eastAsia="宋体" w:cs="Times New Roman"/>
          <w:sz w:val="28"/>
          <w:szCs w:val="28"/>
          <w:lang w:eastAsia="zh-CN"/>
        </w:rPr>
        <w:t>公告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</w:t>
      </w:r>
    </w:p>
    <w:p>
      <w:pPr>
        <w:pStyle w:val="2"/>
        <w:rPr>
          <w:rFonts w:ascii="Times New Roman" w:hAnsi="Times New Roman" w:eastAsia="宋体" w:cs="Times New Roman"/>
          <w:lang w:eastAsia="zh-CN"/>
        </w:rPr>
      </w:pPr>
    </w:p>
    <w:p>
      <w:pPr>
        <w:spacing w:after="0" w:line="360" w:lineRule="auto"/>
        <w:rPr>
          <w:rFonts w:ascii="Times New Roman" w:hAnsi="Times New Roman" w:eastAsia="宋体" w:cs="Times New Roman"/>
          <w:lang w:eastAsia="zh-CN"/>
        </w:rPr>
      </w:pPr>
      <w:bookmarkStart w:id="1" w:name="OLE_LINK2"/>
      <w:r>
        <w:rPr>
          <w:rFonts w:ascii="Times New Roman" w:hAnsi="Times New Roman" w:eastAsia="宋体" w:cs="Times New Roman"/>
          <w:b/>
          <w:szCs w:val="21"/>
          <w:lang w:eastAsia="zh-CN"/>
        </w:rPr>
        <w:t>项 目 名 称：</w:t>
      </w:r>
      <w:r>
        <w:rPr>
          <w:rFonts w:hint="eastAsia" w:ascii="Times New Roman" w:hAnsi="Times New Roman" w:eastAsia="宋体" w:cs="Times New Roman"/>
          <w:lang w:eastAsia="zh-CN"/>
        </w:rPr>
        <w:t>2020年中文图书定点供应商招标项目</w:t>
      </w:r>
    </w:p>
    <w:p>
      <w:pPr>
        <w:spacing w:after="0" w:line="360" w:lineRule="auto"/>
        <w:rPr>
          <w:rFonts w:ascii="Times New Roman" w:hAnsi="Times New Roman" w:eastAsia="宋体" w:cs="Times New Roman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szCs w:val="21"/>
          <w:lang w:eastAsia="zh-CN"/>
        </w:rPr>
        <w:t>项 目 编 号：</w:t>
      </w:r>
      <w:bookmarkStart w:id="2" w:name="_Hlk24016711"/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GXZC2020-G3-000550-JDZB</w:t>
      </w:r>
    </w:p>
    <w:bookmarkEnd w:id="2"/>
    <w:p>
      <w:pPr>
        <w:spacing w:after="0" w:line="360" w:lineRule="auto"/>
        <w:rPr>
          <w:rFonts w:ascii="Times New Roman" w:hAnsi="Times New Roman" w:eastAsia="宋体" w:cs="Times New Roman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szCs w:val="21"/>
          <w:lang w:eastAsia="zh-CN"/>
        </w:rPr>
        <w:t>采  购  人：</w:t>
      </w:r>
      <w:r>
        <w:rPr>
          <w:rFonts w:ascii="Times New Roman" w:hAnsi="Times New Roman" w:eastAsia="宋体" w:cs="Times New Roman"/>
          <w:bCs/>
          <w:szCs w:val="21"/>
          <w:lang w:eastAsia="zh-CN"/>
        </w:rPr>
        <w:t>南宁师范大学</w:t>
      </w:r>
    </w:p>
    <w:p>
      <w:pPr>
        <w:spacing w:after="0" w:line="360" w:lineRule="auto"/>
        <w:rPr>
          <w:rFonts w:ascii="Times New Roman" w:hAnsi="Times New Roman" w:eastAsia="宋体" w:cs="Times New Roman"/>
          <w:bCs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szCs w:val="21"/>
          <w:lang w:eastAsia="zh-CN"/>
        </w:rPr>
        <w:t>地      址：</w:t>
      </w:r>
      <w:r>
        <w:rPr>
          <w:rFonts w:ascii="Times New Roman" w:hAnsi="Times New Roman" w:eastAsia="宋体" w:cs="Times New Roman"/>
          <w:bCs/>
          <w:szCs w:val="21"/>
          <w:lang w:eastAsia="zh-CN"/>
        </w:rPr>
        <w:t>南宁市明秀东路175号</w:t>
      </w:r>
    </w:p>
    <w:p>
      <w:pPr>
        <w:spacing w:after="0" w:line="360" w:lineRule="auto"/>
        <w:rPr>
          <w:rFonts w:ascii="Times New Roman" w:hAnsi="Times New Roman" w:eastAsia="宋体" w:cs="Times New Roman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szCs w:val="21"/>
          <w:lang w:eastAsia="zh-CN"/>
        </w:rPr>
        <w:t>项目联系人：</w:t>
      </w:r>
      <w:r>
        <w:rPr>
          <w:rFonts w:ascii="Times New Roman" w:hAnsi="Times New Roman" w:eastAsia="宋体" w:cs="Times New Roman"/>
          <w:szCs w:val="21"/>
          <w:lang w:eastAsia="zh-CN"/>
        </w:rPr>
        <w:t>汪老师</w:t>
      </w:r>
    </w:p>
    <w:p>
      <w:pPr>
        <w:spacing w:after="0" w:line="360" w:lineRule="auto"/>
        <w:rPr>
          <w:rFonts w:ascii="Times New Roman" w:hAnsi="Times New Roman" w:eastAsia="宋体" w:cs="Times New Roman"/>
          <w:bCs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szCs w:val="21"/>
          <w:lang w:eastAsia="zh-CN"/>
        </w:rPr>
        <w:t>联 系 电 话：</w:t>
      </w:r>
      <w:r>
        <w:rPr>
          <w:rFonts w:ascii="Times New Roman" w:hAnsi="Times New Roman" w:eastAsia="宋体" w:cs="Times New Roman"/>
          <w:szCs w:val="21"/>
          <w:lang w:eastAsia="zh-CN"/>
        </w:rPr>
        <w:t>0771-3908051</w:t>
      </w:r>
    </w:p>
    <w:p>
      <w:pPr>
        <w:spacing w:after="0" w:line="360" w:lineRule="auto"/>
        <w:rPr>
          <w:rFonts w:ascii="Times New Roman" w:hAnsi="Times New Roman" w:eastAsia="宋体" w:cs="Times New Roman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szCs w:val="21"/>
          <w:lang w:eastAsia="zh-CN"/>
        </w:rPr>
        <w:t>采购代理机构：</w:t>
      </w:r>
      <w:r>
        <w:rPr>
          <w:rFonts w:ascii="Times New Roman" w:hAnsi="Times New Roman" w:eastAsia="宋体" w:cs="Times New Roman"/>
          <w:szCs w:val="21"/>
          <w:lang w:eastAsia="zh-CN"/>
        </w:rPr>
        <w:t>广西机电设备招标有限公司</w:t>
      </w:r>
    </w:p>
    <w:p>
      <w:pPr>
        <w:spacing w:after="0" w:line="360" w:lineRule="auto"/>
        <w:rPr>
          <w:rFonts w:ascii="Times New Roman" w:hAnsi="Times New Roman" w:eastAsia="宋体" w:cs="Times New Roman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szCs w:val="21"/>
          <w:lang w:eastAsia="zh-CN"/>
        </w:rPr>
        <w:t>地       址：</w:t>
      </w:r>
      <w:r>
        <w:rPr>
          <w:rFonts w:ascii="Times New Roman" w:hAnsi="Times New Roman" w:eastAsia="宋体" w:cs="Times New Roman"/>
          <w:szCs w:val="21"/>
          <w:lang w:eastAsia="zh-CN"/>
        </w:rPr>
        <w:t>广西南宁市青秀区金湖路63号金源CBD现代城7层</w:t>
      </w:r>
    </w:p>
    <w:p>
      <w:pPr>
        <w:spacing w:after="0" w:line="360" w:lineRule="auto"/>
        <w:rPr>
          <w:rFonts w:ascii="Times New Roman" w:hAnsi="Times New Roman" w:eastAsia="宋体" w:cs="Times New Roman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szCs w:val="21"/>
          <w:lang w:eastAsia="zh-CN"/>
        </w:rPr>
        <w:t>项目联系人：</w:t>
      </w:r>
      <w:r>
        <w:rPr>
          <w:rFonts w:ascii="Times New Roman" w:hAnsi="Times New Roman" w:eastAsia="宋体" w:cs="Times New Roman"/>
          <w:szCs w:val="21"/>
          <w:lang w:eastAsia="zh-CN"/>
        </w:rPr>
        <w:t>张昊、谭玉华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、范明丽</w:t>
      </w:r>
    </w:p>
    <w:p>
      <w:pPr>
        <w:spacing w:after="0" w:line="360" w:lineRule="auto"/>
        <w:rPr>
          <w:rFonts w:ascii="Times New Roman" w:hAnsi="Times New Roman" w:eastAsia="宋体" w:cs="Times New Roman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szCs w:val="21"/>
          <w:lang w:eastAsia="zh-CN"/>
        </w:rPr>
        <w:t>联  系 电 话：</w:t>
      </w:r>
      <w:r>
        <w:rPr>
          <w:rFonts w:ascii="Times New Roman" w:hAnsi="Times New Roman" w:eastAsia="宋体" w:cs="Times New Roman"/>
          <w:szCs w:val="21"/>
          <w:lang w:eastAsia="zh-CN"/>
        </w:rPr>
        <w:t>0771-2808981</w:t>
      </w:r>
    </w:p>
    <w:p>
      <w:pPr>
        <w:spacing w:after="0" w:line="360" w:lineRule="auto"/>
        <w:rPr>
          <w:rFonts w:ascii="Times New Roman" w:hAnsi="Times New Roman" w:eastAsia="宋体" w:cs="Times New Roman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szCs w:val="21"/>
          <w:lang w:eastAsia="zh-CN"/>
        </w:rPr>
        <w:t>首次公告日期：</w:t>
      </w:r>
      <w:r>
        <w:rPr>
          <w:rFonts w:ascii="Times New Roman" w:hAnsi="Times New Roman" w:eastAsia="宋体" w:cs="Times New Roman"/>
          <w:szCs w:val="21"/>
          <w:lang w:eastAsia="zh-CN"/>
        </w:rPr>
        <w:t>20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</w:t>
      </w:r>
      <w:r>
        <w:rPr>
          <w:rFonts w:ascii="Times New Roman" w:hAnsi="Times New Roman" w:eastAsia="宋体" w:cs="Times New Roman"/>
          <w:szCs w:val="21"/>
          <w:lang w:eastAsia="zh-CN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4</w:t>
      </w:r>
      <w:r>
        <w:rPr>
          <w:rFonts w:ascii="Times New Roman" w:hAnsi="Times New Roman" w:eastAsia="宋体" w:cs="Times New Roman"/>
          <w:szCs w:val="21"/>
          <w:lang w:eastAsia="zh-CN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27</w:t>
      </w:r>
      <w:r>
        <w:rPr>
          <w:rFonts w:ascii="Times New Roman" w:hAnsi="Times New Roman" w:eastAsia="宋体" w:cs="Times New Roman"/>
          <w:szCs w:val="21"/>
          <w:lang w:eastAsia="zh-CN"/>
        </w:rPr>
        <w:t>日</w:t>
      </w:r>
    </w:p>
    <w:p>
      <w:pPr>
        <w:spacing w:after="0" w:line="360" w:lineRule="auto"/>
        <w:rPr>
          <w:rFonts w:ascii="Times New Roman" w:hAnsi="Times New Roman" w:eastAsia="宋体" w:cs="Times New Roman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szCs w:val="21"/>
          <w:lang w:eastAsia="zh-CN"/>
        </w:rPr>
        <w:t>变更</w:t>
      </w:r>
      <w:r>
        <w:rPr>
          <w:rFonts w:ascii="Times New Roman" w:hAnsi="Times New Roman" w:eastAsia="宋体" w:cs="Times New Roman"/>
          <w:b/>
          <w:szCs w:val="21"/>
          <w:lang w:eastAsia="zh-CN"/>
        </w:rPr>
        <w:t>公告日期：</w:t>
      </w:r>
      <w:r>
        <w:rPr>
          <w:rFonts w:ascii="Times New Roman" w:hAnsi="Times New Roman" w:eastAsia="宋体" w:cs="Times New Roman"/>
          <w:szCs w:val="21"/>
          <w:lang w:eastAsia="zh-CN"/>
        </w:rPr>
        <w:t>20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</w:t>
      </w:r>
      <w:r>
        <w:rPr>
          <w:rFonts w:ascii="Times New Roman" w:hAnsi="Times New Roman" w:eastAsia="宋体" w:cs="Times New Roman"/>
          <w:szCs w:val="21"/>
          <w:lang w:eastAsia="zh-CN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ascii="Times New Roman" w:hAnsi="Times New Roman" w:eastAsia="宋体" w:cs="Times New Roman"/>
          <w:szCs w:val="21"/>
          <w:lang w:eastAsia="zh-CN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13</w:t>
      </w:r>
      <w:r>
        <w:rPr>
          <w:rFonts w:ascii="Times New Roman" w:hAnsi="Times New Roman" w:eastAsia="宋体" w:cs="Times New Roman"/>
          <w:szCs w:val="21"/>
          <w:lang w:eastAsia="zh-CN"/>
        </w:rPr>
        <w:t>日</w:t>
      </w:r>
    </w:p>
    <w:p>
      <w:pPr>
        <w:spacing w:after="0" w:line="360" w:lineRule="auto"/>
        <w:rPr>
          <w:rFonts w:ascii="Times New Roman" w:hAnsi="Times New Roman" w:eastAsia="宋体" w:cs="Times New Roman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Cs w:val="21"/>
          <w:lang w:eastAsia="zh-CN"/>
        </w:rPr>
        <w:t>变更</w:t>
      </w:r>
      <w:r>
        <w:rPr>
          <w:rFonts w:ascii="Times New Roman" w:hAnsi="Times New Roman" w:eastAsia="宋体" w:cs="Times New Roman"/>
          <w:szCs w:val="21"/>
          <w:lang w:eastAsia="zh-CN"/>
        </w:rPr>
        <w:t>内容：</w:t>
      </w:r>
    </w:p>
    <w:p>
      <w:pPr>
        <w:numPr>
          <w:numId w:val="0"/>
        </w:numPr>
        <w:spacing w:after="0" w:line="360" w:lineRule="auto"/>
        <w:ind w:firstLine="440" w:firstLineChars="200"/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1.本项目原招标文件第一章招标公告一、项目基本情况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5、最高限价：与预算金额一致</w:t>
      </w:r>
    </w:p>
    <w:p>
      <w:pPr>
        <w:pStyle w:val="2"/>
        <w:numPr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 现变更为：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5、最高限价：</w:t>
      </w:r>
      <w:r>
        <w:rPr>
          <w:rFonts w:hint="eastAsia"/>
          <w:b/>
          <w:bCs/>
          <w:szCs w:val="21"/>
        </w:rPr>
        <w:t>有效的折扣率为：折扣率＜80%，超出该有效折扣率范围的按投标无效处理。</w:t>
      </w:r>
    </w:p>
    <w:p>
      <w:pPr>
        <w:spacing w:after="0" w:line="360" w:lineRule="auto"/>
        <w:ind w:firstLine="440" w:firstLineChars="200"/>
        <w:rPr>
          <w:rFonts w:ascii="Times New Roman" w:hAnsi="Times New Roman" w:eastAsia="宋体" w:cs="Times New Roman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2.</w:t>
      </w:r>
      <w:r>
        <w:rPr>
          <w:rFonts w:ascii="Times New Roman" w:hAnsi="Times New Roman" w:eastAsia="宋体" w:cs="Times New Roman"/>
          <w:szCs w:val="21"/>
          <w:lang w:eastAsia="zh-CN"/>
        </w:rPr>
        <w:t>本项目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原招标文件第六章投标文件格式第三部分 报价文件2．投标报价明细表格式中：</w:t>
      </w:r>
    </w:p>
    <w:p>
      <w:pPr>
        <w:jc w:val="center"/>
        <w:rPr>
          <w:b/>
          <w:szCs w:val="21"/>
        </w:rPr>
      </w:pPr>
      <w:r>
        <w:rPr>
          <w:b/>
          <w:szCs w:val="21"/>
        </w:rPr>
        <w:t>投标报价明细表</w:t>
      </w:r>
    </w:p>
    <w:p>
      <w:pPr>
        <w:ind w:firstLine="2530" w:firstLineChars="1150"/>
        <w:rPr>
          <w:szCs w:val="21"/>
        </w:rPr>
      </w:pPr>
      <w:r>
        <w:rPr>
          <w:szCs w:val="21"/>
        </w:rPr>
        <w:t xml:space="preserve">                            金额单位：人民币（元）</w:t>
      </w:r>
    </w:p>
    <w:tbl>
      <w:tblPr>
        <w:tblStyle w:val="8"/>
        <w:tblW w:w="93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011"/>
        <w:gridCol w:w="2675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20"/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服务名称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报价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20"/>
                <w:szCs w:val="21"/>
              </w:rPr>
            </w:pPr>
            <w:r>
              <w:rPr>
                <w:spacing w:val="20"/>
                <w:szCs w:val="21"/>
              </w:rPr>
              <w:t>……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9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pacing w:val="20"/>
                <w:szCs w:val="21"/>
              </w:rPr>
            </w:pPr>
            <w:r>
              <w:rPr>
                <w:spacing w:val="20"/>
                <w:szCs w:val="21"/>
              </w:rPr>
              <w:t>投标总价：大写                       小写</w:t>
            </w:r>
          </w:p>
        </w:tc>
      </w:tr>
    </w:tbl>
    <w:p>
      <w:pPr>
        <w:spacing w:after="0" w:line="360" w:lineRule="auto"/>
        <w:ind w:firstLine="565" w:firstLineChars="256"/>
        <w:rPr>
          <w:rFonts w:hint="eastAsia" w:ascii="Times New Roman" w:hAnsi="Times New Roman" w:eastAsia="宋体" w:cs="Times New Roman"/>
          <w:b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szCs w:val="21"/>
          <w:lang w:eastAsia="zh-CN"/>
        </w:rPr>
        <w:t>现变更为：</w:t>
      </w:r>
    </w:p>
    <w:p>
      <w:pPr>
        <w:jc w:val="center"/>
        <w:rPr>
          <w:b/>
          <w:szCs w:val="21"/>
        </w:rPr>
      </w:pPr>
      <w:r>
        <w:rPr>
          <w:b/>
          <w:szCs w:val="21"/>
        </w:rPr>
        <w:t>投标报价明细表</w:t>
      </w:r>
    </w:p>
    <w:p>
      <w:pPr>
        <w:ind w:firstLine="2530" w:firstLineChars="1150"/>
        <w:rPr>
          <w:rFonts w:hint="eastAsia" w:eastAsia="宋体"/>
          <w:szCs w:val="21"/>
          <w:lang w:val="en-US" w:eastAsia="zh-CN"/>
        </w:rPr>
      </w:pPr>
      <w:r>
        <w:rPr>
          <w:szCs w:val="21"/>
        </w:rPr>
        <w:t xml:space="preserve">                            单位：</w:t>
      </w:r>
      <w:r>
        <w:rPr>
          <w:rFonts w:hint="eastAsia" w:eastAsia="宋体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%</w:t>
      </w:r>
      <w:r>
        <w:rPr>
          <w:rFonts w:hint="eastAsia" w:eastAsia="宋体"/>
          <w:szCs w:val="21"/>
          <w:lang w:eastAsia="zh-CN"/>
        </w:rPr>
        <w:t>）</w:t>
      </w:r>
    </w:p>
    <w:tbl>
      <w:tblPr>
        <w:tblStyle w:val="8"/>
        <w:tblW w:w="93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011"/>
        <w:gridCol w:w="2675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20"/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服务名称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szCs w:val="21"/>
              </w:rPr>
              <w:t>报价</w:t>
            </w:r>
            <w:r>
              <w:rPr>
                <w:rFonts w:hint="eastAsia" w:eastAsia="宋体"/>
                <w:szCs w:val="21"/>
                <w:lang w:eastAsia="zh-CN"/>
              </w:rPr>
              <w:t>（折扣率）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20"/>
                <w:szCs w:val="21"/>
              </w:rPr>
            </w:pPr>
            <w:r>
              <w:rPr>
                <w:spacing w:val="20"/>
                <w:szCs w:val="21"/>
              </w:rPr>
              <w:t>……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9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pacing w:val="20"/>
                <w:szCs w:val="21"/>
              </w:rPr>
            </w:pPr>
            <w:r>
              <w:rPr>
                <w:spacing w:val="20"/>
                <w:szCs w:val="21"/>
              </w:rPr>
              <w:t>投标总价</w:t>
            </w:r>
            <w:r>
              <w:rPr>
                <w:rFonts w:hint="eastAsia" w:eastAsia="宋体"/>
                <w:spacing w:val="20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spacing w:val="20"/>
                <w:szCs w:val="21"/>
                <w:lang w:val="en-US" w:eastAsia="zh-CN"/>
              </w:rPr>
              <w:t>%</w:t>
            </w:r>
            <w:r>
              <w:rPr>
                <w:rFonts w:hint="eastAsia" w:eastAsia="宋体"/>
                <w:spacing w:val="20"/>
                <w:szCs w:val="21"/>
                <w:lang w:eastAsia="zh-CN"/>
              </w:rPr>
              <w:t>）</w:t>
            </w:r>
            <w:r>
              <w:rPr>
                <w:spacing w:val="20"/>
                <w:szCs w:val="21"/>
              </w:rPr>
              <w:t>：大写                       小写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exact"/>
          <w:jc w:val="center"/>
        </w:trPr>
        <w:tc>
          <w:tcPr>
            <w:tcW w:w="9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auto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1.本次报价须为折扣率报价。</w:t>
            </w:r>
          </w:p>
          <w:p>
            <w:pPr>
              <w:spacing w:after="0" w:line="360" w:lineRule="auto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2.投标人根据自身投标总成本（指图书成本、运抵指定交货地点的各种费用、售后服务、税金及其他所有成本费用的总和）的情况，报出本项目中文纸质图书的最终折扣率，采购时间内所有中文纸质图书采购均按实洋价付款，图书出版的标价为码洋价。实洋价合计值＝图书码洋价合计值×折扣率。</w:t>
            </w:r>
          </w:p>
          <w:p>
            <w:pPr>
              <w:spacing w:after="0" w:line="360" w:lineRule="auto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3.有效的折扣率为：折扣率＜80%，超出该有效折扣率范围的按投标无效处理。</w:t>
            </w:r>
          </w:p>
          <w:p>
            <w:pPr>
              <w:spacing w:after="0" w:line="360" w:lineRule="auto"/>
              <w:rPr>
                <w:spacing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4.本分标实洋合计值即本分标采购预算金额，每名中标人的具体合同实洋金额以采购人的实际采</w:t>
            </w:r>
            <w:r>
              <w:rPr>
                <w:rFonts w:hint="eastAsia"/>
                <w:szCs w:val="21"/>
              </w:rPr>
              <w:t>购情况为准。</w:t>
            </w:r>
          </w:p>
        </w:tc>
      </w:tr>
    </w:tbl>
    <w:p>
      <w:pPr>
        <w:spacing w:after="0" w:line="360" w:lineRule="auto"/>
        <w:ind w:firstLine="565" w:firstLineChars="256"/>
        <w:rPr>
          <w:rFonts w:hint="eastAsia" w:ascii="Times New Roman" w:hAnsi="Times New Roman" w:eastAsia="宋体" w:cs="Times New Roman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Cs w:val="21"/>
          <w:lang w:val="en-US" w:eastAsia="zh-CN"/>
        </w:rPr>
        <w:t>3.</w:t>
      </w:r>
      <w:r>
        <w:rPr>
          <w:rFonts w:hint="eastAsia" w:ascii="Times New Roman" w:hAnsi="Times New Roman" w:eastAsia="宋体" w:cs="Times New Roman"/>
          <w:b w:val="0"/>
          <w:bCs/>
          <w:szCs w:val="21"/>
          <w:lang w:val="en-US" w:eastAsia="zh-CN"/>
        </w:rPr>
        <w:t>本项目原招标文件第一章招标公告四、提交投标文件截止时间、开标时间和地点</w:t>
      </w:r>
    </w:p>
    <w:p>
      <w:pPr>
        <w:spacing w:after="0" w:line="360" w:lineRule="auto"/>
        <w:ind w:firstLine="565" w:firstLineChars="256"/>
        <w:rPr>
          <w:rFonts w:hint="eastAsia" w:ascii="Times New Roman" w:hAnsi="Times New Roman" w:eastAsia="宋体" w:cs="Times New Roman"/>
          <w:b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 w:val="0"/>
          <w:szCs w:val="21"/>
          <w:lang w:val="en-US" w:eastAsia="zh-CN"/>
        </w:rPr>
        <w:t>投标文件提交截止时间及开标时间：2020年 5 月20 日09时30分（北京时间）</w:t>
      </w:r>
    </w:p>
    <w:p>
      <w:pPr>
        <w:spacing w:after="0" w:line="360" w:lineRule="auto"/>
        <w:ind w:firstLine="563" w:firstLineChars="256"/>
        <w:rPr>
          <w:rFonts w:hint="eastAsia" w:ascii="Times New Roman" w:hAnsi="Times New Roman" w:eastAsia="宋体" w:cs="Times New Roman"/>
          <w:b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Cs w:val="21"/>
          <w:lang w:eastAsia="zh-CN"/>
        </w:rPr>
        <w:t>现变更为</w:t>
      </w:r>
      <w:r>
        <w:rPr>
          <w:rFonts w:hint="eastAsia" w:ascii="Times New Roman" w:hAnsi="Times New Roman" w:eastAsia="宋体" w:cs="Times New Roman"/>
          <w:b/>
          <w:szCs w:val="21"/>
          <w:lang w:eastAsia="zh-CN"/>
        </w:rPr>
        <w:t>：</w:t>
      </w:r>
      <w:r>
        <w:rPr>
          <w:rFonts w:hint="eastAsia" w:ascii="Times New Roman" w:hAnsi="Times New Roman" w:eastAsia="宋体" w:cs="Times New Roman"/>
          <w:b/>
          <w:bCs w:val="0"/>
          <w:szCs w:val="21"/>
          <w:lang w:val="en-US" w:eastAsia="zh-CN"/>
        </w:rPr>
        <w:t>投标文件提交截止时间及开标时间：2020年 5 月28日09时30分（北京时间）</w:t>
      </w:r>
    </w:p>
    <w:p>
      <w:pPr>
        <w:spacing w:after="0" w:line="360" w:lineRule="auto"/>
        <w:ind w:firstLine="565" w:firstLineChars="256"/>
        <w:rPr>
          <w:rFonts w:ascii="Times New Roman" w:hAnsi="Times New Roman" w:eastAsia="宋体" w:cs="Times New Roman"/>
          <w:b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szCs w:val="21"/>
          <w:lang w:eastAsia="zh-CN"/>
        </w:rPr>
        <w:t>特此公告</w:t>
      </w:r>
      <w:r>
        <w:rPr>
          <w:rFonts w:hint="eastAsia" w:ascii="Times New Roman" w:hAnsi="Times New Roman" w:eastAsia="宋体" w:cs="Times New Roman"/>
          <w:b/>
          <w:szCs w:val="21"/>
          <w:lang w:eastAsia="zh-CN"/>
        </w:rPr>
        <w:t>。</w:t>
      </w:r>
      <w:bookmarkStart w:id="3" w:name="_GoBack"/>
      <w:bookmarkEnd w:id="3"/>
    </w:p>
    <w:p>
      <w:pPr>
        <w:spacing w:after="0" w:line="360" w:lineRule="auto"/>
        <w:jc w:val="right"/>
        <w:rPr>
          <w:rFonts w:ascii="Times New Roman" w:hAnsi="Times New Roman" w:eastAsia="宋体" w:cs="Times New Roman"/>
          <w:b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szCs w:val="21"/>
          <w:lang w:eastAsia="zh-CN"/>
        </w:rPr>
        <w:t>南宁师范大学</w:t>
      </w:r>
    </w:p>
    <w:p>
      <w:pPr>
        <w:spacing w:after="0" w:line="360" w:lineRule="auto"/>
        <w:jc w:val="right"/>
        <w:rPr>
          <w:rFonts w:ascii="Times New Roman" w:hAnsi="Times New Roman" w:eastAsia="宋体" w:cs="Times New Roman"/>
          <w:b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szCs w:val="21"/>
          <w:lang w:eastAsia="zh-CN"/>
        </w:rPr>
        <w:t>广西机电设备招标有限公司</w:t>
      </w:r>
    </w:p>
    <w:p>
      <w:pPr>
        <w:spacing w:after="0"/>
        <w:jc w:val="righ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szCs w:val="21"/>
        </w:rPr>
        <w:t>20</w:t>
      </w:r>
      <w:r>
        <w:rPr>
          <w:rFonts w:hint="eastAsia" w:ascii="Times New Roman" w:hAnsi="Times New Roman" w:eastAsia="宋体" w:cs="Times New Roman"/>
          <w:b/>
          <w:szCs w:val="21"/>
          <w:lang w:val="en-US" w:eastAsia="zh-CN"/>
        </w:rPr>
        <w:t>20</w:t>
      </w:r>
      <w:r>
        <w:rPr>
          <w:rFonts w:ascii="Times New Roman" w:hAnsi="Times New Roman" w:eastAsia="宋体" w:cs="Times New Roman"/>
          <w:b/>
          <w:szCs w:val="21"/>
          <w:lang w:val="en-US"/>
        </w:rPr>
        <w:t>年</w:t>
      </w:r>
      <w:r>
        <w:rPr>
          <w:rFonts w:hint="eastAsia" w:ascii="Times New Roman" w:hAnsi="Times New Roman" w:eastAsia="宋体" w:cs="Times New Roman"/>
          <w:b/>
          <w:szCs w:val="21"/>
          <w:lang w:val="en-US" w:eastAsia="zh-CN"/>
        </w:rPr>
        <w:t>5</w:t>
      </w:r>
      <w:r>
        <w:rPr>
          <w:rFonts w:ascii="Times New Roman" w:hAnsi="Times New Roman" w:eastAsia="宋体" w:cs="Times New Roman"/>
          <w:b/>
          <w:szCs w:val="21"/>
          <w:lang w:val="en-US"/>
        </w:rPr>
        <w:t>月</w:t>
      </w:r>
      <w:r>
        <w:rPr>
          <w:rFonts w:hint="eastAsia" w:ascii="Times New Roman" w:hAnsi="Times New Roman" w:eastAsia="宋体" w:cs="Times New Roman"/>
          <w:b/>
          <w:szCs w:val="21"/>
          <w:lang w:val="en-US" w:eastAsia="zh-CN"/>
        </w:rPr>
        <w:t>13</w:t>
      </w:r>
      <w:r>
        <w:rPr>
          <w:rFonts w:ascii="Times New Roman" w:hAnsi="Times New Roman" w:eastAsia="宋体" w:cs="Times New Roman"/>
          <w:b/>
          <w:szCs w:val="21"/>
          <w:lang w:val="en-US"/>
        </w:rPr>
        <w:t>日</w:t>
      </w:r>
      <w:bookmarkEnd w:id="0"/>
      <w:bookmarkEnd w:id="1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08"/>
    <w:rsid w:val="002250D4"/>
    <w:rsid w:val="004F1EBE"/>
    <w:rsid w:val="0073395D"/>
    <w:rsid w:val="00752752"/>
    <w:rsid w:val="007A73CD"/>
    <w:rsid w:val="00814B59"/>
    <w:rsid w:val="00A41F43"/>
    <w:rsid w:val="00A53EFF"/>
    <w:rsid w:val="00B52784"/>
    <w:rsid w:val="00BF7536"/>
    <w:rsid w:val="00D14127"/>
    <w:rsid w:val="00DB2C44"/>
    <w:rsid w:val="00E60D08"/>
    <w:rsid w:val="00ED31DB"/>
    <w:rsid w:val="00ED68D7"/>
    <w:rsid w:val="00F04057"/>
    <w:rsid w:val="024B6D79"/>
    <w:rsid w:val="03054CFE"/>
    <w:rsid w:val="043050C9"/>
    <w:rsid w:val="05CE384D"/>
    <w:rsid w:val="07711744"/>
    <w:rsid w:val="0AE7253C"/>
    <w:rsid w:val="0FDB164E"/>
    <w:rsid w:val="10287531"/>
    <w:rsid w:val="12E13722"/>
    <w:rsid w:val="156553F6"/>
    <w:rsid w:val="15D1246B"/>
    <w:rsid w:val="26FC7E1B"/>
    <w:rsid w:val="2EC46821"/>
    <w:rsid w:val="37CF3FAA"/>
    <w:rsid w:val="3FC37AA3"/>
    <w:rsid w:val="45586FB3"/>
    <w:rsid w:val="486A7729"/>
    <w:rsid w:val="4CA500E1"/>
    <w:rsid w:val="5B423F79"/>
    <w:rsid w:val="65453A3F"/>
    <w:rsid w:val="694F0CC3"/>
    <w:rsid w:val="710F794F"/>
    <w:rsid w:val="76EA6DF1"/>
    <w:rsid w:val="78C41C4E"/>
    <w:rsid w:val="7BDB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kern w:val="0"/>
      <w:sz w:val="22"/>
      <w:szCs w:val="22"/>
      <w:lang w:val="ru-RU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3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widowControl w:val="0"/>
      <w:spacing w:before="100" w:beforeAutospacing="1" w:after="60" w:line="240" w:lineRule="auto"/>
    </w:pPr>
    <w:rPr>
      <w:rFonts w:cs="Times New Roman"/>
      <w:sz w:val="24"/>
      <w:szCs w:val="24"/>
      <w:lang w:val="en-US" w:eastAsia="zh-CN"/>
    </w:rPr>
  </w:style>
  <w:style w:type="character" w:customStyle="1" w:styleId="9">
    <w:name w:val="页眉 字符"/>
    <w:basedOn w:val="7"/>
    <w:link w:val="5"/>
    <w:qFormat/>
    <w:uiPriority w:val="99"/>
    <w:rPr>
      <w:kern w:val="0"/>
      <w:sz w:val="18"/>
      <w:szCs w:val="18"/>
      <w:lang w:val="ru-RU" w:eastAsia="en-US"/>
    </w:rPr>
  </w:style>
  <w:style w:type="character" w:customStyle="1" w:styleId="10">
    <w:name w:val="页脚 字符"/>
    <w:basedOn w:val="7"/>
    <w:link w:val="4"/>
    <w:qFormat/>
    <w:uiPriority w:val="99"/>
    <w:rPr>
      <w:kern w:val="0"/>
      <w:sz w:val="18"/>
      <w:szCs w:val="18"/>
      <w:lang w:val="ru-RU" w:eastAsia="en-US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321</Characters>
  <Lines>18</Lines>
  <Paragraphs>25</Paragraphs>
  <TotalTime>17</TotalTime>
  <ScaleCrop>false</ScaleCrop>
  <LinksUpToDate>false</LinksUpToDate>
  <CharactersWithSpaces>562</CharactersWithSpaces>
  <Application>WPS Office_10.1.0.7698_F1E327BC-269C-435d-A152-05C5408002CA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2019-11-07T07:08:00Z</dcterms:created>
  <dc:creator>NTKO</dc:creator>
  <lastModifiedBy>NTKO</lastModifiedBy>
  <lastPrinted>2019-11-07T07:08:00Z</lastPrinted>
  <dcterms:modified xsi:type="dcterms:W3CDTF">2020-05-13T08:15:59Z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